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31" w:rsidRDefault="00076431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Default="00076431" w:rsidP="001B4C5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76431" w:rsidRPr="009A1E7F" w:rsidRDefault="00076431" w:rsidP="005B4C2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6431" w:rsidRPr="001B4C5C" w:rsidRDefault="00076431" w:rsidP="001B4C5C">
      <w:pPr>
        <w:ind w:right="-284" w:firstLine="567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1B4C5C">
        <w:rPr>
          <w:rFonts w:ascii="Times New Roman" w:hAnsi="Times New Roman"/>
          <w:b/>
          <w:kern w:val="3"/>
          <w:sz w:val="24"/>
          <w:lang w:eastAsia="ru-RU"/>
        </w:rPr>
        <w:t>Б1.В.ДВ.5.2   ОЦЕНКА НЕДВИЖИМОСТИ</w:t>
      </w:r>
    </w:p>
    <w:p w:rsidR="00076431" w:rsidRDefault="00076431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76431" w:rsidRDefault="00076431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472">
        <w:rPr>
          <w:rFonts w:ascii="Times New Roman" w:hAnsi="Times New Roman" w:cs="Times New Roman"/>
          <w:spacing w:val="-1"/>
        </w:rPr>
        <w:t>к.т.н., доцент</w:t>
      </w:r>
      <w:r>
        <w:rPr>
          <w:rFonts w:ascii="Times New Roman" w:hAnsi="Times New Roman" w:cs="Times New Roman"/>
          <w:spacing w:val="-1"/>
        </w:rPr>
        <w:t xml:space="preserve">, </w:t>
      </w:r>
      <w:r w:rsidRPr="00780472">
        <w:rPr>
          <w:rFonts w:ascii="Times New Roman" w:hAnsi="Times New Roman" w:cs="Times New Roman"/>
          <w:sz w:val="24"/>
          <w:lang w:eastAsia="ru-RU"/>
        </w:rPr>
        <w:t>В.С.</w:t>
      </w:r>
      <w:r>
        <w:rPr>
          <w:rFonts w:ascii="Times New Roman" w:hAnsi="Times New Roman" w:cs="Times New Roman"/>
          <w:spacing w:val="-1"/>
        </w:rPr>
        <w:t xml:space="preserve"> </w:t>
      </w:r>
      <w:r w:rsidRPr="00780472">
        <w:rPr>
          <w:rFonts w:ascii="Times New Roman" w:hAnsi="Times New Roman" w:cs="Times New Roman"/>
          <w:sz w:val="24"/>
          <w:lang w:eastAsia="ru-RU"/>
        </w:rPr>
        <w:t>Темкин</w:t>
      </w:r>
    </w:p>
    <w:p w:rsidR="00076431" w:rsidRDefault="00076431" w:rsidP="001B4C5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625318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Pr="00985886" w:rsidRDefault="00076431" w:rsidP="001B4C5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76431" w:rsidRDefault="00076431" w:rsidP="001B4C5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076431" w:rsidRDefault="00076431" w:rsidP="001B4C5C">
      <w:pPr>
        <w:ind w:right="424" w:firstLine="567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076431" w:rsidRDefault="00076431" w:rsidP="001B4C5C">
      <w:pPr>
        <w:ind w:right="-5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ПК-4 </w:t>
      </w:r>
      <w:r w:rsidRPr="00FB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основные методы финансового менеджмента для оценки активов, управления активов, управления оборотным капиталом, принятия инвестиционных решений, решений по </w:t>
      </w:r>
      <w:r w:rsidRPr="00FB65D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финансированию, формированию дивидендной политики и структуры капитала, в том числе, при принятии </w:t>
      </w:r>
      <w:r w:rsidRPr="00FB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связанных с операциями на мировых рынках в условиях глобализации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431" w:rsidRDefault="00076431" w:rsidP="001B4C5C">
      <w:pPr>
        <w:ind w:right="-5" w:firstLine="567"/>
        <w:rPr>
          <w:rFonts w:ascii="Times New Roman" w:hAnsi="Times New Roman"/>
          <w:b/>
          <w:kern w:val="3"/>
          <w:sz w:val="24"/>
          <w:lang w:eastAsia="ru-RU"/>
        </w:rPr>
      </w:pPr>
    </w:p>
    <w:p w:rsidR="00076431" w:rsidRDefault="00076431" w:rsidP="001B4C5C">
      <w:pPr>
        <w:ind w:right="-5"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076431" w:rsidRPr="008E3DE2" w:rsidRDefault="00076431" w:rsidP="005B4C2C">
      <w:pPr>
        <w:pStyle w:val="3"/>
        <w:ind w:left="0" w:firstLine="0"/>
        <w:rPr>
          <w:rFonts w:ascii="Times New Roman" w:hAnsi="Times New Roman" w:cs="Times New Roman"/>
          <w:i/>
          <w:sz w:val="20"/>
        </w:rPr>
      </w:pP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1B4C5C">
        <w:rPr>
          <w:rFonts w:ascii="Times New Roman" w:hAnsi="Times New Roman" w:cs="Times New Roman"/>
          <w:sz w:val="24"/>
          <w:szCs w:val="24"/>
        </w:rPr>
        <w:t>Основные понятия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 xml:space="preserve">Термины и определения. Физические, экономические, социальные, юридические и иные особенности объектов недвижимости. Рынок недвижимости – структура, функции, особенности и сегменты. Профессиональные участники рынка недвижимости – институциональные и неинституциональные – деятельность, организационные формы, взаимодействие. 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Основные классификационные признаки объектов недвижимости– физический статус, функциональное назначение, вид, подвид, качество (класс). Классификации объектов недвижимости Российской гильдии риэлторов. Физические аспекты объектов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1B4C5C">
        <w:rPr>
          <w:rFonts w:ascii="Times New Roman" w:hAnsi="Times New Roman" w:cs="Times New Roman"/>
          <w:sz w:val="24"/>
          <w:szCs w:val="24"/>
        </w:rPr>
        <w:t>Основы правового регулирования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Законодательное и нормативное регулирования рынка недвижимости.  Надзорные и контролирующие органы. Государственная регистрация объектов недвижимости, прав на объекты и сделок с ними. Регулирование градостроительной и строительной деятельности.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 w:rsidRPr="001B4C5C">
        <w:rPr>
          <w:rFonts w:ascii="Times New Roman" w:hAnsi="Times New Roman" w:cs="Times New Roman"/>
          <w:sz w:val="24"/>
          <w:szCs w:val="24"/>
        </w:rPr>
        <w:t>. Анализ рынка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Цели и методы анализа рынка недвижимости. Методика мониторинга рынка. Показатели, определяемые и рассчитываемые при мониторинге рынка. Многоуровневая система показателей рынка и формы их регистрации. Методика обработки первичных выборок. Источники данных о рынке недвижимости. Прогнозирование показателей рынка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1B4C5C">
        <w:rPr>
          <w:rFonts w:ascii="Times New Roman" w:hAnsi="Times New Roman" w:cs="Times New Roman"/>
          <w:sz w:val="24"/>
          <w:szCs w:val="24"/>
        </w:rPr>
        <w:t>Эксплуатация объектов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Профессиональное управление недвижимостью. Преимущества профессионального управления. Производственная и техническая эксплуатация объектов недвижимости. Структура и бизнес-процессы управляющей компании. Анализ эффективности арендного бизнеса. Структура доходов и расходов объекта коммерческой недвижимости.</w:t>
      </w:r>
    </w:p>
    <w:p w:rsidR="00076431" w:rsidRPr="001B4C5C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5</w:t>
      </w:r>
      <w:r w:rsidRPr="001B4C5C">
        <w:rPr>
          <w:rFonts w:ascii="Times New Roman" w:hAnsi="Times New Roman" w:cs="Times New Roman"/>
          <w:sz w:val="24"/>
          <w:szCs w:val="24"/>
        </w:rPr>
        <w:t>. Оценка объектов недвижимости.</w:t>
      </w:r>
    </w:p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1B4C5C">
        <w:rPr>
          <w:rFonts w:ascii="Times New Roman" w:hAnsi="Times New Roman" w:cs="Times New Roman"/>
          <w:sz w:val="24"/>
          <w:szCs w:val="24"/>
        </w:rPr>
        <w:t>Особенности и принципы оценки недвижимости. Факторы, влияющие на стоимость объектов недвижимости. Основные подходы к оценке недвижимости – доходный, рыночный, затратный. Методы и процедуры оценки зданий, сооружений, земельных участков.</w:t>
      </w:r>
    </w:p>
    <w:p w:rsidR="00076431" w:rsidRDefault="00076431" w:rsidP="001B4C5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3"/>
          <w:lang w:eastAsia="ru-RU"/>
        </w:rPr>
      </w:pPr>
    </w:p>
    <w:p w:rsidR="00076431" w:rsidRPr="00985886" w:rsidRDefault="00076431" w:rsidP="001B4C5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076431" w:rsidRPr="00194EDB" w:rsidRDefault="00076431" w:rsidP="001B4C5C"/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Б1.В.ДВ.5.2. «Оценка недвижимости»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076431" w:rsidRDefault="00076431" w:rsidP="001B4C5C">
      <w:pPr>
        <w:tabs>
          <w:tab w:val="right" w:leader="underscore" w:pos="9639"/>
        </w:tabs>
        <w:ind w:firstLine="900"/>
        <w:rPr>
          <w:rFonts w:ascii="Times New Roman" w:hAnsi="Times New Roman"/>
          <w:b/>
          <w:sz w:val="24"/>
        </w:rPr>
      </w:pPr>
    </w:p>
    <w:tbl>
      <w:tblPr>
        <w:tblW w:w="665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236"/>
      </w:tblGrid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Основные понятия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pPr>
              <w:ind w:right="140" w:firstLine="567"/>
              <w:rPr>
                <w:rFonts w:ascii="Times New Roman" w:hAnsi="Times New Roman" w:cs="Times New Roman"/>
                <w:b/>
                <w:sz w:val="24"/>
              </w:rPr>
            </w:pPr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Основы правового регулирования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Анализ рынка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Эксплуатация объектов недвижимости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  <w:tr w:rsidR="00076431" w:rsidRPr="00096FA7" w:rsidTr="001B4C5C">
        <w:tc>
          <w:tcPr>
            <w:tcW w:w="3420" w:type="dxa"/>
          </w:tcPr>
          <w:p w:rsidR="00076431" w:rsidRPr="00531A45" w:rsidRDefault="00076431" w:rsidP="002E3F47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Оценка объектов недвижимости:</w:t>
            </w:r>
          </w:p>
        </w:tc>
        <w:tc>
          <w:tcPr>
            <w:tcW w:w="3236" w:type="dxa"/>
          </w:tcPr>
          <w:p w:rsidR="00076431" w:rsidRPr="00780472" w:rsidRDefault="00076431" w:rsidP="002E3F47">
            <w:r w:rsidRPr="00780472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реферат (Р), диспут (Д) </w:t>
            </w:r>
          </w:p>
        </w:tc>
      </w:tr>
    </w:tbl>
    <w:p w:rsidR="00076431" w:rsidRDefault="00076431" w:rsidP="001B4C5C">
      <w:pPr>
        <w:tabs>
          <w:tab w:val="right" w:leader="underscore" w:pos="9639"/>
        </w:tabs>
        <w:ind w:firstLine="0"/>
        <w:rPr>
          <w:rFonts w:ascii="Times New Roman" w:hAnsi="Times New Roman"/>
          <w:b/>
          <w:sz w:val="24"/>
        </w:rPr>
      </w:pPr>
    </w:p>
    <w:p w:rsidR="00076431" w:rsidRDefault="00076431" w:rsidP="001B4C5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hAnsi="Times New Roman"/>
          <w:b/>
          <w:sz w:val="24"/>
          <w:szCs w:val="24"/>
        </w:rPr>
        <w:t>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1"/>
    </w:p>
    <w:p w:rsidR="00076431" w:rsidRDefault="00076431" w:rsidP="001B4C5C">
      <w:pPr>
        <w:keepNext/>
        <w:spacing w:before="240" w:after="60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>Болотин С.А. Экономика и управление недвижимостью: Учебник / С.А.Болотин, О.О.Егорычев; Под общ.ред. П.Г.Грабовой.-М.:Проспект, 2012.-848 с.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>Бузова И.А. Управление недвижимостью: Учебник / И.А.Бузова, Н.В.Васильева, О.В.Веденеева; Под ред. С.Н.Максимов. – М.: Дело АНХ, 2011. – 432с.</w:t>
      </w:r>
    </w:p>
    <w:p w:rsidR="00076431" w:rsidRPr="00780472" w:rsidRDefault="00076431" w:rsidP="002346B2">
      <w:pPr>
        <w:numPr>
          <w:ilvl w:val="0"/>
          <w:numId w:val="6"/>
        </w:numPr>
        <w:tabs>
          <w:tab w:val="num" w:pos="1080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80472">
        <w:rPr>
          <w:rFonts w:ascii="Times New Roman" w:hAnsi="Times New Roman" w:cs="Times New Roman"/>
          <w:sz w:val="24"/>
          <w:szCs w:val="24"/>
        </w:rPr>
        <w:t xml:space="preserve">Савельева Е.А. Экономика и управление недвижимостью: Учебное пособие / Е.А.Савельева. – М.:Вузовский учебник, НИЦ ИНФРА – М, 2013. – 336с. </w:t>
      </w:r>
    </w:p>
    <w:p w:rsidR="00076431" w:rsidRPr="00780472" w:rsidRDefault="00076431" w:rsidP="002002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6431" w:rsidRPr="00EC58BA" w:rsidRDefault="00076431" w:rsidP="00EC58BA">
      <w:pPr>
        <w:ind w:left="709" w:firstLine="0"/>
      </w:pPr>
    </w:p>
    <w:sectPr w:rsidR="00076431" w:rsidRPr="00EC58BA" w:rsidSect="004C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31" w:rsidRDefault="00076431" w:rsidP="0095123E">
      <w:r>
        <w:separator/>
      </w:r>
    </w:p>
  </w:endnote>
  <w:endnote w:type="continuationSeparator" w:id="0">
    <w:p w:rsidR="00076431" w:rsidRDefault="00076431" w:rsidP="0095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076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62531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6431" w:rsidRDefault="0007643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076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31" w:rsidRDefault="00076431" w:rsidP="0095123E">
      <w:r>
        <w:separator/>
      </w:r>
    </w:p>
  </w:footnote>
  <w:footnote w:type="continuationSeparator" w:id="0">
    <w:p w:rsidR="00076431" w:rsidRDefault="00076431" w:rsidP="0095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0764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076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1" w:rsidRDefault="00076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A45F2F"/>
    <w:multiLevelType w:val="hybridMultilevel"/>
    <w:tmpl w:val="F55EB998"/>
    <w:lvl w:ilvl="0" w:tplc="BC9A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175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3107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5B30E9"/>
    <w:multiLevelType w:val="hybridMultilevel"/>
    <w:tmpl w:val="724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10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116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EE656E"/>
    <w:multiLevelType w:val="hybridMultilevel"/>
    <w:tmpl w:val="EC448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C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3A3877"/>
    <w:multiLevelType w:val="hybridMultilevel"/>
    <w:tmpl w:val="C45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BF1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CDF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E977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12574C4"/>
    <w:multiLevelType w:val="multilevel"/>
    <w:tmpl w:val="90BAD89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7" w:hanging="54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13B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FA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EB0552"/>
    <w:multiLevelType w:val="hybridMultilevel"/>
    <w:tmpl w:val="AB3A6B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8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A780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F4D6A21"/>
    <w:multiLevelType w:val="hybridMultilevel"/>
    <w:tmpl w:val="A38245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FAA393E"/>
    <w:multiLevelType w:val="hybridMultilevel"/>
    <w:tmpl w:val="6A44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C7628"/>
    <w:multiLevelType w:val="hybridMultilevel"/>
    <w:tmpl w:val="73341710"/>
    <w:lvl w:ilvl="0" w:tplc="D14C0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876074"/>
    <w:multiLevelType w:val="hybridMultilevel"/>
    <w:tmpl w:val="B1A69C8A"/>
    <w:lvl w:ilvl="0" w:tplc="1C2E8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D84AC7"/>
    <w:multiLevelType w:val="multilevel"/>
    <w:tmpl w:val="460E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0">
    <w:nsid w:val="6DFC231C"/>
    <w:multiLevelType w:val="hybridMultilevel"/>
    <w:tmpl w:val="FE6AC7D4"/>
    <w:lvl w:ilvl="0" w:tplc="FBE07B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3FE32C1"/>
    <w:multiLevelType w:val="multilevel"/>
    <w:tmpl w:val="9006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12"/>
  </w:num>
  <w:num w:numId="14">
    <w:abstractNumId w:val="6"/>
  </w:num>
  <w:num w:numId="15">
    <w:abstractNumId w:val="22"/>
  </w:num>
  <w:num w:numId="16">
    <w:abstractNumId w:val="0"/>
  </w:num>
  <w:num w:numId="17">
    <w:abstractNumId w:val="17"/>
  </w:num>
  <w:num w:numId="18">
    <w:abstractNumId w:val="14"/>
  </w:num>
  <w:num w:numId="19">
    <w:abstractNumId w:val="31"/>
  </w:num>
  <w:num w:numId="20">
    <w:abstractNumId w:val="16"/>
  </w:num>
  <w:num w:numId="21">
    <w:abstractNumId w:val="15"/>
  </w:num>
  <w:num w:numId="22">
    <w:abstractNumId w:val="4"/>
  </w:num>
  <w:num w:numId="23">
    <w:abstractNumId w:val="7"/>
  </w:num>
  <w:num w:numId="24">
    <w:abstractNumId w:val="19"/>
  </w:num>
  <w:num w:numId="25">
    <w:abstractNumId w:val="29"/>
  </w:num>
  <w:num w:numId="26">
    <w:abstractNumId w:val="32"/>
  </w:num>
  <w:num w:numId="27">
    <w:abstractNumId w:val="30"/>
  </w:num>
  <w:num w:numId="28">
    <w:abstractNumId w:val="28"/>
  </w:num>
  <w:num w:numId="29">
    <w:abstractNumId w:val="27"/>
  </w:num>
  <w:num w:numId="30">
    <w:abstractNumId w:val="1"/>
  </w:num>
  <w:num w:numId="31">
    <w:abstractNumId w:val="21"/>
  </w:num>
  <w:num w:numId="32">
    <w:abstractNumId w:val="26"/>
  </w:num>
  <w:num w:numId="33">
    <w:abstractNumId w:val="25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C2C"/>
    <w:rsid w:val="0001403E"/>
    <w:rsid w:val="0004578B"/>
    <w:rsid w:val="000615E4"/>
    <w:rsid w:val="00064D91"/>
    <w:rsid w:val="000704E3"/>
    <w:rsid w:val="00076431"/>
    <w:rsid w:val="00087842"/>
    <w:rsid w:val="00096FA7"/>
    <w:rsid w:val="000B1A82"/>
    <w:rsid w:val="000B608D"/>
    <w:rsid w:val="000F481F"/>
    <w:rsid w:val="000F58EA"/>
    <w:rsid w:val="000F77EB"/>
    <w:rsid w:val="0012666A"/>
    <w:rsid w:val="00136F9E"/>
    <w:rsid w:val="0019250E"/>
    <w:rsid w:val="00194EDB"/>
    <w:rsid w:val="001B4C5C"/>
    <w:rsid w:val="001C4B1F"/>
    <w:rsid w:val="001F6C9B"/>
    <w:rsid w:val="002002B8"/>
    <w:rsid w:val="00222F0B"/>
    <w:rsid w:val="00230698"/>
    <w:rsid w:val="002346B2"/>
    <w:rsid w:val="002565BD"/>
    <w:rsid w:val="00257A1F"/>
    <w:rsid w:val="002A2143"/>
    <w:rsid w:val="002C111B"/>
    <w:rsid w:val="002E3F47"/>
    <w:rsid w:val="003068D6"/>
    <w:rsid w:val="00324BCA"/>
    <w:rsid w:val="00355FE0"/>
    <w:rsid w:val="00375E5B"/>
    <w:rsid w:val="00394D02"/>
    <w:rsid w:val="003C0C59"/>
    <w:rsid w:val="003C57AF"/>
    <w:rsid w:val="003E5B9E"/>
    <w:rsid w:val="003E6C42"/>
    <w:rsid w:val="003E7007"/>
    <w:rsid w:val="003F0D93"/>
    <w:rsid w:val="00435186"/>
    <w:rsid w:val="00440E85"/>
    <w:rsid w:val="00443915"/>
    <w:rsid w:val="00446FA9"/>
    <w:rsid w:val="00453C32"/>
    <w:rsid w:val="00454767"/>
    <w:rsid w:val="00483FF0"/>
    <w:rsid w:val="00495398"/>
    <w:rsid w:val="004C2CFF"/>
    <w:rsid w:val="004E41B8"/>
    <w:rsid w:val="0052024D"/>
    <w:rsid w:val="00531A45"/>
    <w:rsid w:val="00540E0F"/>
    <w:rsid w:val="005747CC"/>
    <w:rsid w:val="005A449E"/>
    <w:rsid w:val="005B4C2C"/>
    <w:rsid w:val="005E64C6"/>
    <w:rsid w:val="00625318"/>
    <w:rsid w:val="00646463"/>
    <w:rsid w:val="00674AF6"/>
    <w:rsid w:val="00676CDD"/>
    <w:rsid w:val="006900BA"/>
    <w:rsid w:val="006C2812"/>
    <w:rsid w:val="006D1D5E"/>
    <w:rsid w:val="006D6402"/>
    <w:rsid w:val="006E03ED"/>
    <w:rsid w:val="006E0AD9"/>
    <w:rsid w:val="006E764F"/>
    <w:rsid w:val="006F1459"/>
    <w:rsid w:val="006F36AD"/>
    <w:rsid w:val="00706731"/>
    <w:rsid w:val="0074539E"/>
    <w:rsid w:val="0075373A"/>
    <w:rsid w:val="007609DC"/>
    <w:rsid w:val="00766B0D"/>
    <w:rsid w:val="00780472"/>
    <w:rsid w:val="00786EF4"/>
    <w:rsid w:val="00794EB3"/>
    <w:rsid w:val="007A25A4"/>
    <w:rsid w:val="007A44DA"/>
    <w:rsid w:val="007B3BB0"/>
    <w:rsid w:val="007F5E3E"/>
    <w:rsid w:val="00857C80"/>
    <w:rsid w:val="00874146"/>
    <w:rsid w:val="0088338F"/>
    <w:rsid w:val="00884E7A"/>
    <w:rsid w:val="008C0A6E"/>
    <w:rsid w:val="008E3DE2"/>
    <w:rsid w:val="00917F23"/>
    <w:rsid w:val="00930BF2"/>
    <w:rsid w:val="00936DCC"/>
    <w:rsid w:val="009410BB"/>
    <w:rsid w:val="0095123E"/>
    <w:rsid w:val="009528FD"/>
    <w:rsid w:val="0097051E"/>
    <w:rsid w:val="00985886"/>
    <w:rsid w:val="009929EF"/>
    <w:rsid w:val="009A1E7F"/>
    <w:rsid w:val="009F5F9B"/>
    <w:rsid w:val="00A03C10"/>
    <w:rsid w:val="00A34961"/>
    <w:rsid w:val="00A4143B"/>
    <w:rsid w:val="00A46376"/>
    <w:rsid w:val="00A6485A"/>
    <w:rsid w:val="00A71FA5"/>
    <w:rsid w:val="00A84520"/>
    <w:rsid w:val="00A9598B"/>
    <w:rsid w:val="00AA693D"/>
    <w:rsid w:val="00AD03EC"/>
    <w:rsid w:val="00AF5147"/>
    <w:rsid w:val="00B3395D"/>
    <w:rsid w:val="00B35E46"/>
    <w:rsid w:val="00B63059"/>
    <w:rsid w:val="00B733EE"/>
    <w:rsid w:val="00B83957"/>
    <w:rsid w:val="00BA4EE7"/>
    <w:rsid w:val="00BA520E"/>
    <w:rsid w:val="00BD1AE3"/>
    <w:rsid w:val="00C0160F"/>
    <w:rsid w:val="00C03E1E"/>
    <w:rsid w:val="00C07B56"/>
    <w:rsid w:val="00C10234"/>
    <w:rsid w:val="00C25D71"/>
    <w:rsid w:val="00C34A0D"/>
    <w:rsid w:val="00C52836"/>
    <w:rsid w:val="00C85B73"/>
    <w:rsid w:val="00CA27F3"/>
    <w:rsid w:val="00CB7BF3"/>
    <w:rsid w:val="00D046C0"/>
    <w:rsid w:val="00D14504"/>
    <w:rsid w:val="00D24C0F"/>
    <w:rsid w:val="00D43333"/>
    <w:rsid w:val="00DB2D33"/>
    <w:rsid w:val="00DC0CE0"/>
    <w:rsid w:val="00DF2BA0"/>
    <w:rsid w:val="00E011E9"/>
    <w:rsid w:val="00E02957"/>
    <w:rsid w:val="00E02B09"/>
    <w:rsid w:val="00E2478D"/>
    <w:rsid w:val="00E26DA3"/>
    <w:rsid w:val="00E567B6"/>
    <w:rsid w:val="00E67FF3"/>
    <w:rsid w:val="00E82315"/>
    <w:rsid w:val="00EC58BA"/>
    <w:rsid w:val="00ED0FA0"/>
    <w:rsid w:val="00F01428"/>
    <w:rsid w:val="00F0604C"/>
    <w:rsid w:val="00F26C82"/>
    <w:rsid w:val="00FB1C5F"/>
    <w:rsid w:val="00FB65D7"/>
    <w:rsid w:val="00FC1AC4"/>
    <w:rsid w:val="00FD5484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C7A5B-4185-47D7-A621-9EA1DA8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84520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E02B09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E02B09"/>
    <w:pPr>
      <w:spacing w:after="100"/>
      <w:ind w:left="220"/>
    </w:pPr>
  </w:style>
  <w:style w:type="paragraph" w:styleId="30">
    <w:name w:val="toc 3"/>
    <w:basedOn w:val="a"/>
    <w:next w:val="a"/>
    <w:autoRedefine/>
    <w:uiPriority w:val="99"/>
    <w:locked/>
    <w:rsid w:val="00E02B09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locked/>
    <w:rsid w:val="00E02B09"/>
    <w:pPr>
      <w:spacing w:after="100"/>
      <w:ind w:left="660"/>
    </w:pPr>
  </w:style>
  <w:style w:type="paragraph" w:styleId="5">
    <w:name w:val="toc 5"/>
    <w:basedOn w:val="a"/>
    <w:next w:val="a"/>
    <w:autoRedefine/>
    <w:uiPriority w:val="99"/>
    <w:locked/>
    <w:rsid w:val="00E02B09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locked/>
    <w:rsid w:val="00E02B09"/>
    <w:pPr>
      <w:spacing w:after="100"/>
      <w:ind w:left="1100"/>
    </w:pPr>
  </w:style>
  <w:style w:type="paragraph" w:styleId="7">
    <w:name w:val="toc 7"/>
    <w:basedOn w:val="a"/>
    <w:next w:val="a"/>
    <w:autoRedefine/>
    <w:uiPriority w:val="99"/>
    <w:locked/>
    <w:rsid w:val="00E02B09"/>
    <w:pPr>
      <w:spacing w:after="100"/>
      <w:ind w:left="1320"/>
    </w:pPr>
  </w:style>
  <w:style w:type="character" w:styleId="a7">
    <w:name w:val="Strong"/>
    <w:basedOn w:val="a0"/>
    <w:uiPriority w:val="99"/>
    <w:qFormat/>
    <w:locked/>
    <w:rsid w:val="00E02B0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7609D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5123E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3056</Characters>
  <Application>Microsoft Office Word</Application>
  <DocSecurity>0</DocSecurity>
  <Lines>25</Lines>
  <Paragraphs>7</Paragraphs>
  <ScaleCrop>false</ScaleCrop>
  <Company>РАНХ и ГС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4</cp:revision>
  <cp:lastPrinted>2017-05-10T05:44:00Z</cp:lastPrinted>
  <dcterms:created xsi:type="dcterms:W3CDTF">2017-06-22T11:44:00Z</dcterms:created>
  <dcterms:modified xsi:type="dcterms:W3CDTF">2017-06-23T11:28:00Z</dcterms:modified>
</cp:coreProperties>
</file>